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E09" w:rsidRPr="00C941F6" w:rsidRDefault="00FD7E09" w:rsidP="00C16F6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41F6">
        <w:rPr>
          <w:rFonts w:ascii="Times New Roman" w:hAnsi="Times New Roman" w:cs="Times New Roman"/>
          <w:b/>
          <w:sz w:val="24"/>
          <w:szCs w:val="24"/>
        </w:rPr>
        <w:t>LCAO Community Services Committee Meeting</w:t>
      </w:r>
      <w:r w:rsidR="00E84CB0" w:rsidRPr="00C941F6">
        <w:rPr>
          <w:rFonts w:ascii="Times New Roman" w:hAnsi="Times New Roman" w:cs="Times New Roman"/>
          <w:b/>
          <w:sz w:val="24"/>
          <w:szCs w:val="24"/>
        </w:rPr>
        <w:t xml:space="preserve"> Minutes</w:t>
      </w:r>
    </w:p>
    <w:p w:rsidR="00FD7E09" w:rsidRPr="00C941F6" w:rsidRDefault="00C16F63" w:rsidP="00C16F6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C941F6">
        <w:rPr>
          <w:rFonts w:ascii="Times New Roman" w:hAnsi="Times New Roman" w:cs="Times New Roman"/>
          <w:sz w:val="24"/>
          <w:szCs w:val="24"/>
        </w:rPr>
        <w:t>July 27, 2017</w:t>
      </w:r>
      <w:r w:rsidR="00C97957" w:rsidRPr="00C941F6">
        <w:rPr>
          <w:rFonts w:ascii="Times New Roman" w:hAnsi="Times New Roman" w:cs="Times New Roman"/>
          <w:sz w:val="24"/>
          <w:szCs w:val="24"/>
        </w:rPr>
        <w:t xml:space="preserve"> @ 9:30 a.m.</w:t>
      </w:r>
    </w:p>
    <w:p w:rsidR="00C16F63" w:rsidRPr="00C941F6" w:rsidRDefault="00C16F63" w:rsidP="00C16F6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C941F6">
        <w:rPr>
          <w:rFonts w:ascii="Times New Roman" w:hAnsi="Times New Roman" w:cs="Times New Roman"/>
          <w:sz w:val="24"/>
          <w:szCs w:val="24"/>
        </w:rPr>
        <w:t>n4a (1730 Rhode Island Ave</w:t>
      </w:r>
      <w:r w:rsidR="00E84CB0" w:rsidRPr="00C941F6">
        <w:rPr>
          <w:rFonts w:ascii="Times New Roman" w:hAnsi="Times New Roman" w:cs="Times New Roman"/>
          <w:sz w:val="24"/>
          <w:szCs w:val="24"/>
        </w:rPr>
        <w:t>. NW</w:t>
      </w:r>
      <w:r w:rsidRPr="00C941F6">
        <w:rPr>
          <w:rFonts w:ascii="Times New Roman" w:hAnsi="Times New Roman" w:cs="Times New Roman"/>
          <w:sz w:val="24"/>
          <w:szCs w:val="24"/>
        </w:rPr>
        <w:t>, Suite 1200)</w:t>
      </w:r>
    </w:p>
    <w:p w:rsidR="00561509" w:rsidRPr="00C941F6" w:rsidRDefault="00561509" w:rsidP="00C16F6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C5BA0" w:rsidRPr="00C941F6" w:rsidRDefault="00E84CB0" w:rsidP="009C5BA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941F6">
        <w:rPr>
          <w:rFonts w:ascii="Times New Roman" w:hAnsi="Times New Roman" w:cs="Times New Roman"/>
          <w:sz w:val="24"/>
          <w:szCs w:val="24"/>
        </w:rPr>
        <w:t xml:space="preserve">Attendees: </w:t>
      </w:r>
    </w:p>
    <w:p w:rsidR="00E84CB0" w:rsidRPr="00C941F6" w:rsidRDefault="00E84CB0" w:rsidP="009C5BA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941F6">
        <w:rPr>
          <w:rFonts w:ascii="Times New Roman" w:hAnsi="Times New Roman" w:cs="Times New Roman"/>
          <w:sz w:val="24"/>
          <w:szCs w:val="24"/>
        </w:rPr>
        <w:t xml:space="preserve">Consumer Voice, B’nai </w:t>
      </w:r>
      <w:bookmarkStart w:id="0" w:name="_GoBack"/>
      <w:bookmarkEnd w:id="0"/>
      <w:r w:rsidRPr="00C941F6">
        <w:rPr>
          <w:rFonts w:ascii="Times New Roman" w:hAnsi="Times New Roman" w:cs="Times New Roman"/>
          <w:sz w:val="24"/>
          <w:szCs w:val="24"/>
        </w:rPr>
        <w:t xml:space="preserve">B’rith, </w:t>
      </w:r>
      <w:r w:rsidR="009C5BA0" w:rsidRPr="00C941F6">
        <w:rPr>
          <w:rFonts w:ascii="Times New Roman" w:hAnsi="Times New Roman" w:cs="Times New Roman"/>
          <w:sz w:val="24"/>
          <w:szCs w:val="24"/>
        </w:rPr>
        <w:t xml:space="preserve">Consumer Voice, </w:t>
      </w:r>
      <w:proofErr w:type="spellStart"/>
      <w:r w:rsidR="009C5BA0" w:rsidRPr="00C941F6">
        <w:rPr>
          <w:rFonts w:ascii="Times New Roman" w:hAnsi="Times New Roman" w:cs="Times New Roman"/>
          <w:sz w:val="24"/>
          <w:szCs w:val="24"/>
        </w:rPr>
        <w:t>Easterseals</w:t>
      </w:r>
      <w:proofErr w:type="spellEnd"/>
      <w:r w:rsidR="009C5BA0" w:rsidRPr="00C941F6">
        <w:rPr>
          <w:rFonts w:ascii="Times New Roman" w:hAnsi="Times New Roman" w:cs="Times New Roman"/>
          <w:sz w:val="24"/>
          <w:szCs w:val="24"/>
        </w:rPr>
        <w:t>, Jewish Federations of North America (JFNA), Meals on Wheels America, Medicare Rights Center</w:t>
      </w:r>
      <w:r w:rsidRPr="00C941F6">
        <w:rPr>
          <w:rFonts w:ascii="Times New Roman" w:hAnsi="Times New Roman" w:cs="Times New Roman"/>
          <w:sz w:val="24"/>
          <w:szCs w:val="24"/>
        </w:rPr>
        <w:t xml:space="preserve">, </w:t>
      </w:r>
      <w:r w:rsidR="009C5BA0" w:rsidRPr="00C941F6">
        <w:rPr>
          <w:rFonts w:ascii="Times New Roman" w:hAnsi="Times New Roman" w:cs="Times New Roman"/>
          <w:sz w:val="24"/>
          <w:szCs w:val="24"/>
        </w:rPr>
        <w:t>National Senior Corps Association (NSCA)</w:t>
      </w:r>
      <w:r w:rsidRPr="00C941F6">
        <w:rPr>
          <w:rFonts w:ascii="Times New Roman" w:hAnsi="Times New Roman" w:cs="Times New Roman"/>
          <w:sz w:val="24"/>
          <w:szCs w:val="24"/>
        </w:rPr>
        <w:t xml:space="preserve">, </w:t>
      </w:r>
      <w:r w:rsidR="009C5BA0" w:rsidRPr="00C941F6">
        <w:rPr>
          <w:rFonts w:ascii="Times New Roman" w:hAnsi="Times New Roman" w:cs="Times New Roman"/>
          <w:sz w:val="24"/>
          <w:szCs w:val="24"/>
        </w:rPr>
        <w:t>National Adult Protective Services Association (NAPSA)</w:t>
      </w:r>
      <w:r w:rsidRPr="00C941F6">
        <w:rPr>
          <w:rFonts w:ascii="Times New Roman" w:hAnsi="Times New Roman" w:cs="Times New Roman"/>
          <w:sz w:val="24"/>
          <w:szCs w:val="24"/>
        </w:rPr>
        <w:t xml:space="preserve">, </w:t>
      </w:r>
      <w:r w:rsidR="009C5BA0" w:rsidRPr="00C941F6">
        <w:rPr>
          <w:rFonts w:ascii="Times New Roman" w:hAnsi="Times New Roman" w:cs="Times New Roman"/>
          <w:sz w:val="24"/>
          <w:szCs w:val="24"/>
        </w:rPr>
        <w:t>National Association of Area Agencies on Aging (n4a)  and National Council on Aging (NCOA).</w:t>
      </w:r>
    </w:p>
    <w:p w:rsidR="00E84CB0" w:rsidRPr="00C941F6" w:rsidRDefault="00E84CB0" w:rsidP="00C16F6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D7E09" w:rsidRPr="00C941F6" w:rsidRDefault="00FD7E09" w:rsidP="00C16F6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941F6">
        <w:rPr>
          <w:rFonts w:ascii="Times New Roman" w:hAnsi="Times New Roman" w:cs="Times New Roman"/>
          <w:sz w:val="24"/>
          <w:szCs w:val="24"/>
        </w:rPr>
        <w:t>Meeting Agenda</w:t>
      </w:r>
    </w:p>
    <w:p w:rsidR="00E84CB0" w:rsidRPr="00C941F6" w:rsidRDefault="00E84CB0" w:rsidP="00C16F6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C16F63" w:rsidRPr="00C941F6" w:rsidRDefault="00C16F63" w:rsidP="00C16F63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941F6">
        <w:rPr>
          <w:rFonts w:ascii="Times New Roman" w:hAnsi="Times New Roman" w:cs="Times New Roman"/>
          <w:sz w:val="24"/>
          <w:szCs w:val="24"/>
        </w:rPr>
        <w:t xml:space="preserve">FY 2018 </w:t>
      </w:r>
      <w:r w:rsidR="00C97957" w:rsidRPr="00C941F6">
        <w:rPr>
          <w:rFonts w:ascii="Times New Roman" w:hAnsi="Times New Roman" w:cs="Times New Roman"/>
          <w:sz w:val="24"/>
          <w:szCs w:val="24"/>
        </w:rPr>
        <w:t xml:space="preserve">Budget and </w:t>
      </w:r>
      <w:r w:rsidRPr="00C941F6">
        <w:rPr>
          <w:rFonts w:ascii="Times New Roman" w:hAnsi="Times New Roman" w:cs="Times New Roman"/>
          <w:sz w:val="24"/>
          <w:szCs w:val="24"/>
        </w:rPr>
        <w:t>Appropriations Process</w:t>
      </w:r>
    </w:p>
    <w:p w:rsidR="00C16F63" w:rsidRPr="00C941F6" w:rsidRDefault="00C16F63" w:rsidP="00C16F63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941F6">
        <w:rPr>
          <w:rFonts w:ascii="Times New Roman" w:hAnsi="Times New Roman" w:cs="Times New Roman"/>
          <w:sz w:val="24"/>
          <w:szCs w:val="24"/>
        </w:rPr>
        <w:t xml:space="preserve">Recap </w:t>
      </w:r>
      <w:r w:rsidR="00C63553" w:rsidRPr="00C941F6">
        <w:rPr>
          <w:rFonts w:ascii="Times New Roman" w:hAnsi="Times New Roman" w:cs="Times New Roman"/>
          <w:sz w:val="24"/>
          <w:szCs w:val="24"/>
        </w:rPr>
        <w:t xml:space="preserve">House </w:t>
      </w:r>
      <w:r w:rsidRPr="00C941F6">
        <w:rPr>
          <w:rFonts w:ascii="Times New Roman" w:hAnsi="Times New Roman" w:cs="Times New Roman"/>
          <w:sz w:val="24"/>
          <w:szCs w:val="24"/>
        </w:rPr>
        <w:t>Seniors Task Force briefing</w:t>
      </w:r>
    </w:p>
    <w:p w:rsidR="00C24E18" w:rsidRPr="00C941F6" w:rsidRDefault="00C63553" w:rsidP="00C24E18">
      <w:pPr>
        <w:pStyle w:val="NoSpacing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941F6">
        <w:rPr>
          <w:rFonts w:ascii="Times New Roman" w:hAnsi="Times New Roman" w:cs="Times New Roman"/>
          <w:sz w:val="24"/>
          <w:szCs w:val="24"/>
        </w:rPr>
        <w:t xml:space="preserve">On July 25, the House Seniors Task Force, chaired by </w:t>
      </w:r>
      <w:r w:rsidR="007437BA" w:rsidRPr="00C941F6">
        <w:rPr>
          <w:rFonts w:ascii="Times New Roman" w:hAnsi="Times New Roman" w:cs="Times New Roman"/>
          <w:sz w:val="24"/>
          <w:szCs w:val="24"/>
        </w:rPr>
        <w:t xml:space="preserve">Democratic </w:t>
      </w:r>
      <w:r w:rsidRPr="00C941F6">
        <w:rPr>
          <w:rFonts w:ascii="Times New Roman" w:hAnsi="Times New Roman" w:cs="Times New Roman"/>
          <w:sz w:val="24"/>
          <w:szCs w:val="24"/>
        </w:rPr>
        <w:t xml:space="preserve">Congresswomen Jan Schakowsky and Doris Matsui, invited </w:t>
      </w:r>
      <w:r w:rsidR="007437BA" w:rsidRPr="00C941F6">
        <w:rPr>
          <w:rFonts w:ascii="Times New Roman" w:hAnsi="Times New Roman" w:cs="Times New Roman"/>
          <w:sz w:val="24"/>
          <w:szCs w:val="24"/>
        </w:rPr>
        <w:t xml:space="preserve">LCAO Members </w:t>
      </w:r>
      <w:r w:rsidR="00C24E18" w:rsidRPr="00C941F6">
        <w:rPr>
          <w:rFonts w:ascii="Times New Roman" w:hAnsi="Times New Roman" w:cs="Times New Roman"/>
          <w:sz w:val="24"/>
          <w:szCs w:val="24"/>
        </w:rPr>
        <w:t xml:space="preserve">to </w:t>
      </w:r>
      <w:r w:rsidRPr="00C941F6">
        <w:rPr>
          <w:rFonts w:ascii="Times New Roman" w:hAnsi="Times New Roman" w:cs="Times New Roman"/>
          <w:sz w:val="24"/>
          <w:szCs w:val="24"/>
        </w:rPr>
        <w:t>present at staff briefing regarding FY18 appropriations process and programs</w:t>
      </w:r>
      <w:r w:rsidR="00C24E18" w:rsidRPr="00C941F6">
        <w:rPr>
          <w:rFonts w:ascii="Times New Roman" w:hAnsi="Times New Roman" w:cs="Times New Roman"/>
          <w:sz w:val="24"/>
          <w:szCs w:val="24"/>
        </w:rPr>
        <w:t xml:space="preserve"> that affect old</w:t>
      </w:r>
      <w:r w:rsidRPr="00C941F6">
        <w:rPr>
          <w:rFonts w:ascii="Times New Roman" w:hAnsi="Times New Roman" w:cs="Times New Roman"/>
          <w:sz w:val="24"/>
          <w:szCs w:val="24"/>
        </w:rPr>
        <w:t xml:space="preserve">er adults. Broad topics covered included the </w:t>
      </w:r>
      <w:r w:rsidR="00C24E18" w:rsidRPr="00C941F6">
        <w:rPr>
          <w:rFonts w:ascii="Times New Roman" w:hAnsi="Times New Roman" w:cs="Times New Roman"/>
          <w:sz w:val="24"/>
          <w:szCs w:val="24"/>
        </w:rPr>
        <w:t xml:space="preserve">OAA, </w:t>
      </w:r>
      <w:r w:rsidRPr="00C941F6">
        <w:rPr>
          <w:rFonts w:ascii="Times New Roman" w:hAnsi="Times New Roman" w:cs="Times New Roman"/>
          <w:sz w:val="24"/>
          <w:szCs w:val="24"/>
        </w:rPr>
        <w:t>PPHF, Elder Justice</w:t>
      </w:r>
      <w:r w:rsidR="00C24E18" w:rsidRPr="00C941F6">
        <w:rPr>
          <w:rFonts w:ascii="Times New Roman" w:hAnsi="Times New Roman" w:cs="Times New Roman"/>
          <w:sz w:val="24"/>
          <w:szCs w:val="24"/>
        </w:rPr>
        <w:t xml:space="preserve">, Housing, </w:t>
      </w:r>
      <w:r w:rsidRPr="00C941F6">
        <w:rPr>
          <w:rFonts w:ascii="Times New Roman" w:hAnsi="Times New Roman" w:cs="Times New Roman"/>
          <w:sz w:val="24"/>
          <w:szCs w:val="24"/>
        </w:rPr>
        <w:t>senior t</w:t>
      </w:r>
      <w:r w:rsidR="00C24E18" w:rsidRPr="00C941F6">
        <w:rPr>
          <w:rFonts w:ascii="Times New Roman" w:hAnsi="Times New Roman" w:cs="Times New Roman"/>
          <w:sz w:val="24"/>
          <w:szCs w:val="24"/>
        </w:rPr>
        <w:t>ranspo</w:t>
      </w:r>
      <w:r w:rsidRPr="00C941F6">
        <w:rPr>
          <w:rFonts w:ascii="Times New Roman" w:hAnsi="Times New Roman" w:cs="Times New Roman"/>
          <w:sz w:val="24"/>
          <w:szCs w:val="24"/>
        </w:rPr>
        <w:t>rtation</w:t>
      </w:r>
      <w:r w:rsidR="00C24E18" w:rsidRPr="00C941F6">
        <w:rPr>
          <w:rFonts w:ascii="Times New Roman" w:hAnsi="Times New Roman" w:cs="Times New Roman"/>
          <w:sz w:val="24"/>
          <w:szCs w:val="24"/>
        </w:rPr>
        <w:t xml:space="preserve">. Ranking Member Scott </w:t>
      </w:r>
      <w:r w:rsidR="007437BA" w:rsidRPr="00C941F6">
        <w:rPr>
          <w:rFonts w:ascii="Times New Roman" w:hAnsi="Times New Roman" w:cs="Times New Roman"/>
          <w:sz w:val="24"/>
          <w:szCs w:val="24"/>
        </w:rPr>
        <w:t>attended and listened for approximately 25ming, as well as s</w:t>
      </w:r>
      <w:r w:rsidR="00C24E18" w:rsidRPr="00C941F6">
        <w:rPr>
          <w:rFonts w:ascii="Times New Roman" w:hAnsi="Times New Roman" w:cs="Times New Roman"/>
          <w:sz w:val="24"/>
          <w:szCs w:val="24"/>
        </w:rPr>
        <w:t>taff</w:t>
      </w:r>
      <w:r w:rsidR="007437BA" w:rsidRPr="00C941F6">
        <w:rPr>
          <w:rFonts w:ascii="Times New Roman" w:hAnsi="Times New Roman" w:cs="Times New Roman"/>
          <w:sz w:val="24"/>
          <w:szCs w:val="24"/>
        </w:rPr>
        <w:t xml:space="preserve"> from 30+ offices. Attendees</w:t>
      </w:r>
      <w:r w:rsidR="00C24E18" w:rsidRPr="00C941F6">
        <w:rPr>
          <w:rFonts w:ascii="Times New Roman" w:hAnsi="Times New Roman" w:cs="Times New Roman"/>
          <w:sz w:val="24"/>
          <w:szCs w:val="24"/>
        </w:rPr>
        <w:t xml:space="preserve"> were encouraged to </w:t>
      </w:r>
      <w:r w:rsidR="007437BA" w:rsidRPr="00C941F6">
        <w:rPr>
          <w:rFonts w:ascii="Times New Roman" w:hAnsi="Times New Roman" w:cs="Times New Roman"/>
          <w:sz w:val="24"/>
          <w:szCs w:val="24"/>
        </w:rPr>
        <w:t>use LCAO members as a resource, as well as schedule</w:t>
      </w:r>
      <w:r w:rsidR="00C24E18" w:rsidRPr="00C941F6">
        <w:rPr>
          <w:rFonts w:ascii="Times New Roman" w:hAnsi="Times New Roman" w:cs="Times New Roman"/>
          <w:sz w:val="24"/>
          <w:szCs w:val="24"/>
        </w:rPr>
        <w:t xml:space="preserve"> recess visits/meetings with local </w:t>
      </w:r>
      <w:r w:rsidR="007437BA" w:rsidRPr="00C941F6">
        <w:rPr>
          <w:rFonts w:ascii="Times New Roman" w:hAnsi="Times New Roman" w:cs="Times New Roman"/>
          <w:sz w:val="24"/>
          <w:szCs w:val="24"/>
        </w:rPr>
        <w:t xml:space="preserve">community-based organizations </w:t>
      </w:r>
      <w:r w:rsidR="00C24E18" w:rsidRPr="00C941F6">
        <w:rPr>
          <w:rFonts w:ascii="Times New Roman" w:hAnsi="Times New Roman" w:cs="Times New Roman"/>
          <w:sz w:val="24"/>
          <w:szCs w:val="24"/>
        </w:rPr>
        <w:t xml:space="preserve">delivering services to seniors in their districts. </w:t>
      </w:r>
    </w:p>
    <w:p w:rsidR="00C16F63" w:rsidRPr="00C941F6" w:rsidRDefault="00C16F63" w:rsidP="00C16F63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941F6">
        <w:rPr>
          <w:rFonts w:ascii="Times New Roman" w:hAnsi="Times New Roman" w:cs="Times New Roman"/>
          <w:sz w:val="24"/>
          <w:szCs w:val="24"/>
        </w:rPr>
        <w:t xml:space="preserve">Share Latest Updates/Topline Levels (House Bills, Senate Bills) </w:t>
      </w:r>
    </w:p>
    <w:p w:rsidR="008B343A" w:rsidRPr="00C941F6" w:rsidRDefault="00DE7734" w:rsidP="008B343A">
      <w:pPr>
        <w:pStyle w:val="NoSpacing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941F6">
        <w:rPr>
          <w:rFonts w:ascii="Times New Roman" w:hAnsi="Times New Roman" w:cs="Times New Roman"/>
          <w:sz w:val="24"/>
          <w:szCs w:val="24"/>
        </w:rPr>
        <w:t xml:space="preserve">ACL: </w:t>
      </w:r>
      <w:r w:rsidR="00C24E18" w:rsidRPr="00C941F6">
        <w:rPr>
          <w:rFonts w:ascii="Times New Roman" w:hAnsi="Times New Roman" w:cs="Times New Roman"/>
          <w:sz w:val="24"/>
          <w:szCs w:val="24"/>
        </w:rPr>
        <w:t xml:space="preserve">Supportive Services, </w:t>
      </w:r>
      <w:r w:rsidR="008B343A" w:rsidRPr="00C941F6">
        <w:rPr>
          <w:rFonts w:ascii="Times New Roman" w:hAnsi="Times New Roman" w:cs="Times New Roman"/>
          <w:sz w:val="24"/>
          <w:szCs w:val="24"/>
        </w:rPr>
        <w:t>Senior Nutrition Programs</w:t>
      </w:r>
      <w:r w:rsidR="007437BA" w:rsidRPr="00C941F6">
        <w:rPr>
          <w:rFonts w:ascii="Times New Roman" w:hAnsi="Times New Roman" w:cs="Times New Roman"/>
          <w:sz w:val="24"/>
          <w:szCs w:val="24"/>
        </w:rPr>
        <w:t>,</w:t>
      </w:r>
      <w:r w:rsidR="00C24E18" w:rsidRPr="00C941F6">
        <w:rPr>
          <w:rFonts w:ascii="Times New Roman" w:hAnsi="Times New Roman" w:cs="Times New Roman"/>
          <w:sz w:val="24"/>
          <w:szCs w:val="24"/>
        </w:rPr>
        <w:t xml:space="preserve"> Family Caregiver Support and most other OAA programs</w:t>
      </w:r>
      <w:r w:rsidR="008B343A" w:rsidRPr="00C941F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B343A" w:rsidRPr="00C941F6" w:rsidRDefault="008B343A" w:rsidP="008B343A">
      <w:pPr>
        <w:pStyle w:val="NoSpacing"/>
        <w:numPr>
          <w:ilvl w:val="2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941F6">
        <w:rPr>
          <w:rFonts w:ascii="Times New Roman" w:hAnsi="Times New Roman" w:cs="Times New Roman"/>
          <w:sz w:val="24"/>
          <w:szCs w:val="24"/>
        </w:rPr>
        <w:t xml:space="preserve">Level funding at FY17 </w:t>
      </w:r>
      <w:r w:rsidR="00FE2321" w:rsidRPr="00C941F6">
        <w:rPr>
          <w:rFonts w:ascii="Times New Roman" w:hAnsi="Times New Roman" w:cs="Times New Roman"/>
          <w:sz w:val="24"/>
          <w:szCs w:val="24"/>
        </w:rPr>
        <w:t>levels</w:t>
      </w:r>
    </w:p>
    <w:p w:rsidR="00DE7734" w:rsidRPr="00C941F6" w:rsidRDefault="008B343A" w:rsidP="00DE7734">
      <w:pPr>
        <w:pStyle w:val="NoSpacing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941F6">
        <w:rPr>
          <w:rFonts w:ascii="Times New Roman" w:hAnsi="Times New Roman" w:cs="Times New Roman"/>
          <w:sz w:val="24"/>
          <w:szCs w:val="24"/>
        </w:rPr>
        <w:t>ACL</w:t>
      </w:r>
      <w:r w:rsidR="00DE7734" w:rsidRPr="00C941F6">
        <w:rPr>
          <w:rFonts w:ascii="Times New Roman" w:hAnsi="Times New Roman" w:cs="Times New Roman"/>
          <w:sz w:val="24"/>
          <w:szCs w:val="24"/>
        </w:rPr>
        <w:t xml:space="preserve">: </w:t>
      </w:r>
      <w:r w:rsidRPr="00C941F6">
        <w:rPr>
          <w:rFonts w:ascii="Times New Roman" w:hAnsi="Times New Roman" w:cs="Times New Roman"/>
          <w:sz w:val="24"/>
          <w:szCs w:val="24"/>
        </w:rPr>
        <w:t xml:space="preserve">SCSEP: </w:t>
      </w:r>
    </w:p>
    <w:p w:rsidR="00DE7734" w:rsidRPr="00C941F6" w:rsidRDefault="00C24E18" w:rsidP="00DE7734">
      <w:pPr>
        <w:pStyle w:val="NoSpacing"/>
        <w:numPr>
          <w:ilvl w:val="2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941F6">
        <w:rPr>
          <w:rFonts w:ascii="Times New Roman" w:hAnsi="Times New Roman" w:cs="Times New Roman"/>
          <w:sz w:val="24"/>
          <w:szCs w:val="24"/>
        </w:rPr>
        <w:t>Transferred to ACL and cut by 25 percent</w:t>
      </w:r>
    </w:p>
    <w:p w:rsidR="00DE7734" w:rsidRPr="00C941F6" w:rsidRDefault="00DE7734" w:rsidP="00DE7734">
      <w:pPr>
        <w:pStyle w:val="NoSpacing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941F6">
        <w:rPr>
          <w:rFonts w:ascii="Times New Roman" w:hAnsi="Times New Roman" w:cs="Times New Roman"/>
          <w:sz w:val="24"/>
          <w:szCs w:val="24"/>
        </w:rPr>
        <w:t xml:space="preserve">State Health </w:t>
      </w:r>
      <w:r w:rsidR="00C24E18" w:rsidRPr="00C941F6">
        <w:rPr>
          <w:rFonts w:ascii="Times New Roman" w:hAnsi="Times New Roman" w:cs="Times New Roman"/>
          <w:sz w:val="24"/>
          <w:szCs w:val="24"/>
        </w:rPr>
        <w:t>Insurance Assistance Program zeroed out</w:t>
      </w:r>
      <w:r w:rsidR="007437BA" w:rsidRPr="00C941F6">
        <w:rPr>
          <w:rFonts w:ascii="Times New Roman" w:hAnsi="Times New Roman" w:cs="Times New Roman"/>
          <w:sz w:val="24"/>
          <w:szCs w:val="24"/>
        </w:rPr>
        <w:t>; very disappointing given that it has been the Senate in recent years that has proposed cuts</w:t>
      </w:r>
    </w:p>
    <w:p w:rsidR="00DE7734" w:rsidRPr="00C941F6" w:rsidRDefault="00DE7734" w:rsidP="00DE7734">
      <w:pPr>
        <w:pStyle w:val="NoSpacing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941F6">
        <w:rPr>
          <w:rFonts w:ascii="Times New Roman" w:hAnsi="Times New Roman" w:cs="Times New Roman"/>
          <w:sz w:val="24"/>
          <w:szCs w:val="24"/>
        </w:rPr>
        <w:t xml:space="preserve">CDC </w:t>
      </w:r>
      <w:r w:rsidR="007437BA" w:rsidRPr="00C941F6">
        <w:rPr>
          <w:rFonts w:ascii="Times New Roman" w:hAnsi="Times New Roman" w:cs="Times New Roman"/>
          <w:sz w:val="24"/>
          <w:szCs w:val="24"/>
        </w:rPr>
        <w:t xml:space="preserve">- </w:t>
      </w:r>
      <w:r w:rsidRPr="00C941F6">
        <w:rPr>
          <w:rFonts w:ascii="Times New Roman" w:hAnsi="Times New Roman" w:cs="Times New Roman"/>
          <w:sz w:val="24"/>
          <w:szCs w:val="24"/>
        </w:rPr>
        <w:t xml:space="preserve">Older Adult Falls Prevention </w:t>
      </w:r>
    </w:p>
    <w:p w:rsidR="00DE7734" w:rsidRPr="00C941F6" w:rsidRDefault="00DE7734" w:rsidP="00DE7734">
      <w:pPr>
        <w:pStyle w:val="NoSpacing"/>
        <w:numPr>
          <w:ilvl w:val="2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941F6">
        <w:rPr>
          <w:rFonts w:ascii="Times New Roman" w:hAnsi="Times New Roman" w:cs="Times New Roman"/>
          <w:sz w:val="24"/>
          <w:szCs w:val="24"/>
        </w:rPr>
        <w:t xml:space="preserve">Proposed </w:t>
      </w:r>
      <w:r w:rsidR="00C24E18" w:rsidRPr="00C941F6">
        <w:rPr>
          <w:rFonts w:ascii="Times New Roman" w:hAnsi="Times New Roman" w:cs="Times New Roman"/>
          <w:sz w:val="24"/>
          <w:szCs w:val="24"/>
        </w:rPr>
        <w:t xml:space="preserve">cut </w:t>
      </w:r>
    </w:p>
    <w:p w:rsidR="00DE7734" w:rsidRPr="00C941F6" w:rsidRDefault="00DE7734" w:rsidP="00DE7734">
      <w:pPr>
        <w:pStyle w:val="NoSpacing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941F6">
        <w:rPr>
          <w:rFonts w:ascii="Times New Roman" w:hAnsi="Times New Roman" w:cs="Times New Roman"/>
          <w:sz w:val="24"/>
          <w:szCs w:val="24"/>
        </w:rPr>
        <w:t xml:space="preserve">SSBG </w:t>
      </w:r>
      <w:r w:rsidR="007437BA" w:rsidRPr="00C941F6">
        <w:rPr>
          <w:rFonts w:ascii="Times New Roman" w:hAnsi="Times New Roman" w:cs="Times New Roman"/>
          <w:sz w:val="24"/>
          <w:szCs w:val="24"/>
        </w:rPr>
        <w:t>–</w:t>
      </w:r>
      <w:r w:rsidRPr="00C941F6">
        <w:rPr>
          <w:rFonts w:ascii="Times New Roman" w:hAnsi="Times New Roman" w:cs="Times New Roman"/>
          <w:sz w:val="24"/>
          <w:szCs w:val="24"/>
        </w:rPr>
        <w:t xml:space="preserve"> level</w:t>
      </w:r>
      <w:r w:rsidR="007437BA" w:rsidRPr="00C941F6">
        <w:rPr>
          <w:rFonts w:ascii="Times New Roman" w:hAnsi="Times New Roman" w:cs="Times New Roman"/>
          <w:sz w:val="24"/>
          <w:szCs w:val="24"/>
        </w:rPr>
        <w:t xml:space="preserve"> funding</w:t>
      </w:r>
    </w:p>
    <w:p w:rsidR="00DE7734" w:rsidRPr="00C941F6" w:rsidRDefault="00DE7734" w:rsidP="00DE7734">
      <w:pPr>
        <w:pStyle w:val="NoSpacing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941F6">
        <w:rPr>
          <w:rFonts w:ascii="Times New Roman" w:hAnsi="Times New Roman" w:cs="Times New Roman"/>
          <w:sz w:val="24"/>
          <w:szCs w:val="24"/>
        </w:rPr>
        <w:t xml:space="preserve">CSBG and CDBG </w:t>
      </w:r>
    </w:p>
    <w:p w:rsidR="00DE7734" w:rsidRPr="00C941F6" w:rsidRDefault="007437BA" w:rsidP="00DE7734">
      <w:pPr>
        <w:pStyle w:val="NoSpacing"/>
        <w:numPr>
          <w:ilvl w:val="2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941F6">
        <w:rPr>
          <w:rFonts w:ascii="Times New Roman" w:hAnsi="Times New Roman" w:cs="Times New Roman"/>
          <w:sz w:val="24"/>
          <w:szCs w:val="24"/>
        </w:rPr>
        <w:t>$115M or 15% cut for CSBG and $100M cut for CDBG</w:t>
      </w:r>
    </w:p>
    <w:p w:rsidR="007437BA" w:rsidRPr="00C941F6" w:rsidRDefault="007437BA" w:rsidP="00DE7734">
      <w:pPr>
        <w:pStyle w:val="NoSpacing"/>
        <w:numPr>
          <w:ilvl w:val="2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941F6">
        <w:rPr>
          <w:rFonts w:ascii="Times New Roman" w:hAnsi="Times New Roman" w:cs="Times New Roman"/>
          <w:sz w:val="24"/>
          <w:szCs w:val="24"/>
        </w:rPr>
        <w:t>Broad bipartisan support voiced for CSBG during LHHS markup</w:t>
      </w:r>
    </w:p>
    <w:p w:rsidR="00C24E18" w:rsidRPr="00C941F6" w:rsidRDefault="00C24E18" w:rsidP="00C24E18">
      <w:pPr>
        <w:pStyle w:val="NoSpacing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941F6">
        <w:rPr>
          <w:rFonts w:ascii="Times New Roman" w:hAnsi="Times New Roman" w:cs="Times New Roman"/>
          <w:sz w:val="24"/>
          <w:szCs w:val="24"/>
        </w:rPr>
        <w:t>Rep. David Price (D-NC) introduc</w:t>
      </w:r>
      <w:r w:rsidR="007437BA" w:rsidRPr="00C941F6">
        <w:rPr>
          <w:rFonts w:ascii="Times New Roman" w:hAnsi="Times New Roman" w:cs="Times New Roman"/>
          <w:sz w:val="24"/>
          <w:szCs w:val="24"/>
        </w:rPr>
        <w:t>ed an amendment during the full-</w:t>
      </w:r>
      <w:r w:rsidRPr="00C941F6">
        <w:rPr>
          <w:rFonts w:ascii="Times New Roman" w:hAnsi="Times New Roman" w:cs="Times New Roman"/>
          <w:sz w:val="24"/>
          <w:szCs w:val="24"/>
        </w:rPr>
        <w:t xml:space="preserve">committee </w:t>
      </w:r>
      <w:r w:rsidR="007437BA" w:rsidRPr="00C941F6">
        <w:rPr>
          <w:rFonts w:ascii="Times New Roman" w:hAnsi="Times New Roman" w:cs="Times New Roman"/>
          <w:sz w:val="24"/>
          <w:szCs w:val="24"/>
        </w:rPr>
        <w:t>LHHS mark</w:t>
      </w:r>
      <w:r w:rsidRPr="00C941F6">
        <w:rPr>
          <w:rFonts w:ascii="Times New Roman" w:hAnsi="Times New Roman" w:cs="Times New Roman"/>
          <w:sz w:val="24"/>
          <w:szCs w:val="24"/>
        </w:rPr>
        <w:t xml:space="preserve">up to rectify nearly all cuts </w:t>
      </w:r>
      <w:r w:rsidR="007437BA" w:rsidRPr="00C941F6">
        <w:rPr>
          <w:rFonts w:ascii="Times New Roman" w:hAnsi="Times New Roman" w:cs="Times New Roman"/>
          <w:sz w:val="24"/>
          <w:szCs w:val="24"/>
        </w:rPr>
        <w:t xml:space="preserve">under ACL </w:t>
      </w:r>
      <w:r w:rsidRPr="00C941F6">
        <w:rPr>
          <w:rFonts w:ascii="Times New Roman" w:hAnsi="Times New Roman" w:cs="Times New Roman"/>
          <w:sz w:val="24"/>
          <w:szCs w:val="24"/>
        </w:rPr>
        <w:t>(except CDSME), but it failed due to concerns over offsets. However, Chairman Cole (R-OK) and Rep. Joyce (R-IA) committed t</w:t>
      </w:r>
      <w:r w:rsidR="007437BA" w:rsidRPr="00C941F6">
        <w:rPr>
          <w:rFonts w:ascii="Times New Roman" w:hAnsi="Times New Roman" w:cs="Times New Roman"/>
          <w:sz w:val="24"/>
          <w:szCs w:val="24"/>
        </w:rPr>
        <w:t>o working it out with the</w:t>
      </w:r>
      <w:r w:rsidRPr="00C941F6">
        <w:rPr>
          <w:rFonts w:ascii="Times New Roman" w:hAnsi="Times New Roman" w:cs="Times New Roman"/>
          <w:sz w:val="24"/>
          <w:szCs w:val="24"/>
        </w:rPr>
        <w:t xml:space="preserve"> Senate.</w:t>
      </w:r>
    </w:p>
    <w:p w:rsidR="00C16F63" w:rsidRPr="00C941F6" w:rsidRDefault="00C16F63" w:rsidP="00C16F63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941F6">
        <w:rPr>
          <w:rFonts w:ascii="Times New Roman" w:hAnsi="Times New Roman" w:cs="Times New Roman"/>
          <w:sz w:val="24"/>
          <w:szCs w:val="24"/>
        </w:rPr>
        <w:t>Intel/timing on next steps</w:t>
      </w:r>
    </w:p>
    <w:p w:rsidR="007243D5" w:rsidRPr="00C941F6" w:rsidRDefault="007243D5" w:rsidP="00C24E18">
      <w:pPr>
        <w:pStyle w:val="NoSpacing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941F6">
        <w:rPr>
          <w:rFonts w:ascii="Times New Roman" w:hAnsi="Times New Roman" w:cs="Times New Roman"/>
          <w:sz w:val="24"/>
          <w:szCs w:val="24"/>
        </w:rPr>
        <w:lastRenderedPageBreak/>
        <w:t>Senate could bring up bill in Subcommittee during the first two weeks of August if remaining in session</w:t>
      </w:r>
    </w:p>
    <w:p w:rsidR="00C24E18" w:rsidRPr="00C941F6" w:rsidRDefault="007243D5" w:rsidP="00C24E18">
      <w:pPr>
        <w:pStyle w:val="NoSpacing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941F6">
        <w:rPr>
          <w:rFonts w:ascii="Times New Roman" w:hAnsi="Times New Roman" w:cs="Times New Roman"/>
          <w:sz w:val="24"/>
          <w:szCs w:val="24"/>
        </w:rPr>
        <w:t xml:space="preserve">Currently better </w:t>
      </w:r>
      <w:r w:rsidR="006432C4" w:rsidRPr="00C941F6">
        <w:rPr>
          <w:rFonts w:ascii="Times New Roman" w:hAnsi="Times New Roman" w:cs="Times New Roman"/>
          <w:sz w:val="24"/>
          <w:szCs w:val="24"/>
        </w:rPr>
        <w:t>302b</w:t>
      </w:r>
      <w:r w:rsidRPr="00C941F6">
        <w:rPr>
          <w:rFonts w:ascii="Times New Roman" w:hAnsi="Times New Roman" w:cs="Times New Roman"/>
          <w:sz w:val="24"/>
          <w:szCs w:val="24"/>
        </w:rPr>
        <w:t xml:space="preserve"> allocation than the House</w:t>
      </w:r>
      <w:proofErr w:type="gramStart"/>
      <w:r w:rsidRPr="00C941F6">
        <w:rPr>
          <w:rFonts w:ascii="Times New Roman" w:hAnsi="Times New Roman" w:cs="Times New Roman"/>
          <w:sz w:val="24"/>
          <w:szCs w:val="24"/>
        </w:rPr>
        <w:t>;  appx</w:t>
      </w:r>
      <w:proofErr w:type="gramEnd"/>
      <w:r w:rsidRPr="00C941F6">
        <w:rPr>
          <w:rFonts w:ascii="Times New Roman" w:hAnsi="Times New Roman" w:cs="Times New Roman"/>
          <w:sz w:val="24"/>
          <w:szCs w:val="24"/>
        </w:rPr>
        <w:t>. $8 billion+</w:t>
      </w:r>
      <w:r w:rsidR="00C24E18" w:rsidRPr="00C941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6F63" w:rsidRPr="00C941F6" w:rsidRDefault="00C16F63" w:rsidP="00C16F63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941F6">
        <w:rPr>
          <w:rFonts w:ascii="Times New Roman" w:hAnsi="Times New Roman" w:cs="Times New Roman"/>
          <w:sz w:val="24"/>
          <w:szCs w:val="24"/>
        </w:rPr>
        <w:t xml:space="preserve">Scheduling Meetings (volunteers needed to schedule in August): </w:t>
      </w:r>
      <w:hyperlink r:id="rId5" w:history="1">
        <w:r w:rsidRPr="00C941F6">
          <w:rPr>
            <w:rStyle w:val="Hyperlink"/>
            <w:rFonts w:ascii="Times New Roman" w:hAnsi="Times New Roman" w:cs="Times New Roman"/>
            <w:b/>
            <w:sz w:val="24"/>
            <w:szCs w:val="24"/>
          </w:rPr>
          <w:t>https://docs.google.com/spreadsheets/d/17L3VlTq_c9JwWPIw42bKtM1aLtIpFhmIO2r3aUFLFtA/edit?usp=sharing</w:t>
        </w:r>
      </w:hyperlink>
    </w:p>
    <w:p w:rsidR="00C16F63" w:rsidRPr="00C941F6" w:rsidRDefault="00C16F63" w:rsidP="00C16F63">
      <w:pPr>
        <w:pStyle w:val="NoSpacing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941F6">
        <w:rPr>
          <w:rFonts w:ascii="Times New Roman" w:hAnsi="Times New Roman" w:cs="Times New Roman"/>
          <w:sz w:val="24"/>
          <w:szCs w:val="24"/>
        </w:rPr>
        <w:t xml:space="preserve">Consider Additional Targets? </w:t>
      </w:r>
    </w:p>
    <w:p w:rsidR="00C24E18" w:rsidRPr="00C941F6" w:rsidRDefault="00C24E18" w:rsidP="00A56C66">
      <w:pPr>
        <w:pStyle w:val="NoSpacing"/>
        <w:numPr>
          <w:ilvl w:val="2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941F6">
        <w:rPr>
          <w:rFonts w:ascii="Times New Roman" w:hAnsi="Times New Roman" w:cs="Times New Roman"/>
          <w:sz w:val="24"/>
          <w:szCs w:val="24"/>
        </w:rPr>
        <w:t xml:space="preserve">Possible overlaps between defense authorizers/appropriators and Labor-HHS re: the harm that NDD programs are facing due to defense plus-ups. </w:t>
      </w:r>
    </w:p>
    <w:p w:rsidR="00A56C66" w:rsidRPr="00C941F6" w:rsidRDefault="00C24E18" w:rsidP="00A56C66">
      <w:pPr>
        <w:pStyle w:val="NoSpacing"/>
        <w:numPr>
          <w:ilvl w:val="2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941F6">
        <w:rPr>
          <w:rFonts w:ascii="Times New Roman" w:hAnsi="Times New Roman" w:cs="Times New Roman"/>
          <w:sz w:val="24"/>
          <w:szCs w:val="24"/>
        </w:rPr>
        <w:t>Other suggestions</w:t>
      </w:r>
      <w:r w:rsidR="00A56C66" w:rsidRPr="00C941F6">
        <w:rPr>
          <w:rFonts w:ascii="Times New Roman" w:hAnsi="Times New Roman" w:cs="Times New Roman"/>
          <w:sz w:val="24"/>
          <w:szCs w:val="24"/>
        </w:rPr>
        <w:t xml:space="preserve">: The Problem Solvers Caucus is working on tax reform and infrastructure: </w:t>
      </w:r>
      <w:hyperlink r:id="rId6" w:history="1">
        <w:r w:rsidR="00DE7734" w:rsidRPr="00C941F6">
          <w:rPr>
            <w:rStyle w:val="Hyperlink"/>
            <w:rFonts w:ascii="Times New Roman" w:hAnsi="Times New Roman" w:cs="Times New Roman"/>
            <w:sz w:val="24"/>
            <w:szCs w:val="24"/>
          </w:rPr>
          <w:t>https://www.washingtonpost.com/opinions/some-have-classified-it-as-treason-but-these-opposing-party-lawmakers-are-collaborating/2017/05/29/21529412-422e-11e7-8c25-44d09ff5a4a8_story.html?utm_term=.c3173104ba8d</w:t>
        </w:r>
      </w:hyperlink>
      <w:r w:rsidR="00A56C66" w:rsidRPr="00C941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6F63" w:rsidRPr="00C941F6" w:rsidRDefault="00C16F63" w:rsidP="00C16F6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16F63" w:rsidRPr="00C941F6" w:rsidRDefault="00C16F63" w:rsidP="00C16F63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941F6">
        <w:rPr>
          <w:rFonts w:ascii="Times New Roman" w:hAnsi="Times New Roman" w:cs="Times New Roman"/>
          <w:sz w:val="24"/>
          <w:szCs w:val="24"/>
        </w:rPr>
        <w:t>Co-Chairs Meeting and LCAO “goals” for the year</w:t>
      </w:r>
    </w:p>
    <w:p w:rsidR="00C16F63" w:rsidRPr="00C941F6" w:rsidRDefault="00C16F63" w:rsidP="00C16F63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C941F6">
        <w:rPr>
          <w:rFonts w:ascii="Times New Roman" w:hAnsi="Times New Roman" w:cs="Times New Roman"/>
          <w:sz w:val="24"/>
          <w:szCs w:val="24"/>
        </w:rPr>
        <w:t>What are key objectives of CS committee?</w:t>
      </w:r>
    </w:p>
    <w:p w:rsidR="00C24E18" w:rsidRPr="00C941F6" w:rsidRDefault="00C24E18" w:rsidP="00C24E18">
      <w:pPr>
        <w:pStyle w:val="NoSpacing"/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C941F6">
        <w:rPr>
          <w:rFonts w:ascii="Times New Roman" w:hAnsi="Times New Roman" w:cs="Times New Roman"/>
          <w:sz w:val="24"/>
          <w:szCs w:val="24"/>
        </w:rPr>
        <w:t>Brought up discussion, continue to identify these goals</w:t>
      </w:r>
      <w:r w:rsidR="00C63D69" w:rsidRPr="00C941F6">
        <w:rPr>
          <w:rFonts w:ascii="Times New Roman" w:hAnsi="Times New Roman" w:cs="Times New Roman"/>
          <w:sz w:val="24"/>
          <w:szCs w:val="24"/>
        </w:rPr>
        <w:t xml:space="preserve"> in the weeks ahead</w:t>
      </w:r>
    </w:p>
    <w:p w:rsidR="00C16F63" w:rsidRPr="00C941F6" w:rsidRDefault="00C16F63" w:rsidP="00C16F63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C941F6">
        <w:rPr>
          <w:rFonts w:ascii="Times New Roman" w:hAnsi="Times New Roman" w:cs="Times New Roman"/>
          <w:sz w:val="24"/>
          <w:szCs w:val="24"/>
        </w:rPr>
        <w:t>Additional discussion of grassroots activities/tools</w:t>
      </w:r>
    </w:p>
    <w:p w:rsidR="00C16F63" w:rsidRPr="00C941F6" w:rsidRDefault="00C16F63" w:rsidP="00C16F63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C941F6">
        <w:rPr>
          <w:rFonts w:ascii="Times New Roman" w:hAnsi="Times New Roman" w:cs="Times New Roman"/>
          <w:sz w:val="24"/>
          <w:szCs w:val="24"/>
        </w:rPr>
        <w:t>Considering Tax Reform Debate/LCAO’s role</w:t>
      </w:r>
    </w:p>
    <w:p w:rsidR="00C63D69" w:rsidRPr="00C941F6" w:rsidRDefault="00C63D69" w:rsidP="00C24E18">
      <w:pPr>
        <w:pStyle w:val="NoSpacing"/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C941F6">
        <w:rPr>
          <w:rFonts w:ascii="Times New Roman" w:hAnsi="Times New Roman" w:cs="Times New Roman"/>
          <w:sz w:val="24"/>
          <w:szCs w:val="24"/>
        </w:rPr>
        <w:t>What are organizations working on with regard to tax reform?</w:t>
      </w:r>
    </w:p>
    <w:p w:rsidR="00C24E18" w:rsidRPr="00C941F6" w:rsidRDefault="00C24E18" w:rsidP="00C24E18">
      <w:pPr>
        <w:pStyle w:val="NoSpacing"/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C941F6">
        <w:rPr>
          <w:rFonts w:ascii="Times New Roman" w:hAnsi="Times New Roman" w:cs="Times New Roman"/>
          <w:sz w:val="24"/>
          <w:szCs w:val="24"/>
        </w:rPr>
        <w:t xml:space="preserve">No objections to continuing to work on these issues within LCAO. </w:t>
      </w:r>
    </w:p>
    <w:p w:rsidR="00C16F63" w:rsidRPr="00C941F6" w:rsidRDefault="00C16F63" w:rsidP="00C16F6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24E18" w:rsidRPr="00C941F6" w:rsidRDefault="00C16F63" w:rsidP="00C16F63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941F6">
        <w:rPr>
          <w:rFonts w:ascii="Times New Roman" w:hAnsi="Times New Roman" w:cs="Times New Roman"/>
          <w:sz w:val="24"/>
          <w:szCs w:val="24"/>
        </w:rPr>
        <w:t>Lance Robertson Confirmation Hearing</w:t>
      </w:r>
    </w:p>
    <w:p w:rsidR="00C24E18" w:rsidRPr="00C941F6" w:rsidRDefault="00C24E18" w:rsidP="00C24E18">
      <w:pPr>
        <w:pStyle w:val="NoSpacing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C941F6">
        <w:rPr>
          <w:rFonts w:ascii="Times New Roman" w:hAnsi="Times New Roman" w:cs="Times New Roman"/>
          <w:sz w:val="24"/>
          <w:szCs w:val="24"/>
        </w:rPr>
        <w:t>Hearing is August 1 to consider for ACL Adminis</w:t>
      </w:r>
      <w:r w:rsidR="006432C4" w:rsidRPr="00C941F6">
        <w:rPr>
          <w:rFonts w:ascii="Times New Roman" w:hAnsi="Times New Roman" w:cs="Times New Roman"/>
          <w:sz w:val="24"/>
          <w:szCs w:val="24"/>
        </w:rPr>
        <w:t>trator/</w:t>
      </w:r>
      <w:proofErr w:type="spellStart"/>
      <w:r w:rsidR="006432C4" w:rsidRPr="00C941F6">
        <w:rPr>
          <w:rFonts w:ascii="Times New Roman" w:hAnsi="Times New Roman" w:cs="Times New Roman"/>
          <w:sz w:val="24"/>
          <w:szCs w:val="24"/>
        </w:rPr>
        <w:t>AoA</w:t>
      </w:r>
      <w:proofErr w:type="spellEnd"/>
      <w:r w:rsidR="006432C4" w:rsidRPr="00C941F6">
        <w:rPr>
          <w:rFonts w:ascii="Times New Roman" w:hAnsi="Times New Roman" w:cs="Times New Roman"/>
          <w:sz w:val="24"/>
          <w:szCs w:val="24"/>
        </w:rPr>
        <w:t xml:space="preserve"> Assistant Secretary</w:t>
      </w:r>
    </w:p>
    <w:p w:rsidR="00C16F63" w:rsidRPr="00C941F6" w:rsidRDefault="00C24E18" w:rsidP="00C24E18">
      <w:pPr>
        <w:pStyle w:val="NoSpacing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C941F6">
        <w:rPr>
          <w:rFonts w:ascii="Times New Roman" w:hAnsi="Times New Roman" w:cs="Times New Roman"/>
          <w:sz w:val="24"/>
          <w:szCs w:val="24"/>
        </w:rPr>
        <w:t>Request from HELP Committee staff for</w:t>
      </w:r>
      <w:r w:rsidR="00DE7734" w:rsidRPr="00C941F6">
        <w:rPr>
          <w:rFonts w:ascii="Times New Roman" w:hAnsi="Times New Roman" w:cs="Times New Roman"/>
          <w:sz w:val="24"/>
          <w:szCs w:val="24"/>
        </w:rPr>
        <w:t xml:space="preserve"> question for the record particularly from organizations with stakes in ACL programs; cont</w:t>
      </w:r>
      <w:r w:rsidR="006432C4" w:rsidRPr="00C941F6">
        <w:rPr>
          <w:rFonts w:ascii="Times New Roman" w:hAnsi="Times New Roman" w:cs="Times New Roman"/>
          <w:sz w:val="24"/>
          <w:szCs w:val="24"/>
        </w:rPr>
        <w:t>ent more important than format</w:t>
      </w:r>
    </w:p>
    <w:p w:rsidR="00C16F63" w:rsidRPr="00C941F6" w:rsidRDefault="00C16F63" w:rsidP="00C16F6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16F63" w:rsidRPr="00C941F6" w:rsidRDefault="00C16F63" w:rsidP="00C16F63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941F6">
        <w:rPr>
          <w:rFonts w:ascii="Times New Roman" w:hAnsi="Times New Roman" w:cs="Times New Roman"/>
          <w:sz w:val="24"/>
          <w:szCs w:val="24"/>
        </w:rPr>
        <w:t>Other Announcements</w:t>
      </w:r>
    </w:p>
    <w:p w:rsidR="00C16F63" w:rsidRPr="00C941F6" w:rsidRDefault="00C16F63" w:rsidP="00C16F63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C941F6">
        <w:rPr>
          <w:rFonts w:ascii="Times New Roman" w:hAnsi="Times New Roman" w:cs="Times New Roman"/>
          <w:sz w:val="24"/>
          <w:szCs w:val="24"/>
        </w:rPr>
        <w:t xml:space="preserve">Schedule for CS </w:t>
      </w:r>
      <w:r w:rsidR="00C24E18" w:rsidRPr="00C941F6">
        <w:rPr>
          <w:rFonts w:ascii="Times New Roman" w:hAnsi="Times New Roman" w:cs="Times New Roman"/>
          <w:sz w:val="24"/>
          <w:szCs w:val="24"/>
        </w:rPr>
        <w:t>meetings and August Meeting</w:t>
      </w:r>
    </w:p>
    <w:p w:rsidR="00C24E18" w:rsidRPr="00C941F6" w:rsidRDefault="00C24E18" w:rsidP="00C24E18">
      <w:pPr>
        <w:pStyle w:val="NoSpacing"/>
        <w:numPr>
          <w:ilvl w:val="1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C941F6">
        <w:rPr>
          <w:rFonts w:ascii="Times New Roman" w:hAnsi="Times New Roman" w:cs="Times New Roman"/>
          <w:sz w:val="24"/>
          <w:szCs w:val="24"/>
        </w:rPr>
        <w:t xml:space="preserve">Will schedule if need be depending on what is going on with </w:t>
      </w:r>
      <w:proofErr w:type="spellStart"/>
      <w:r w:rsidRPr="00C941F6">
        <w:rPr>
          <w:rFonts w:ascii="Times New Roman" w:hAnsi="Times New Roman" w:cs="Times New Roman"/>
          <w:sz w:val="24"/>
          <w:szCs w:val="24"/>
        </w:rPr>
        <w:t>approps</w:t>
      </w:r>
      <w:proofErr w:type="spellEnd"/>
      <w:r w:rsidRPr="00C941F6">
        <w:rPr>
          <w:rFonts w:ascii="Times New Roman" w:hAnsi="Times New Roman" w:cs="Times New Roman"/>
          <w:sz w:val="24"/>
          <w:szCs w:val="24"/>
        </w:rPr>
        <w:t>/budget and health care</w:t>
      </w:r>
    </w:p>
    <w:p w:rsidR="00C16F63" w:rsidRPr="00C941F6" w:rsidRDefault="00C16F63" w:rsidP="00C16F63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C941F6">
        <w:rPr>
          <w:rFonts w:ascii="Times New Roman" w:hAnsi="Times New Roman" w:cs="Times New Roman"/>
          <w:sz w:val="24"/>
          <w:szCs w:val="24"/>
        </w:rPr>
        <w:t>Th</w:t>
      </w:r>
      <w:r w:rsidR="00C24E18" w:rsidRPr="00C941F6">
        <w:rPr>
          <w:rFonts w:ascii="Times New Roman" w:hAnsi="Times New Roman" w:cs="Times New Roman"/>
          <w:sz w:val="24"/>
          <w:szCs w:val="24"/>
        </w:rPr>
        <w:t>oughts on speakers for meetings</w:t>
      </w:r>
    </w:p>
    <w:p w:rsidR="00C24E18" w:rsidRPr="00C941F6" w:rsidRDefault="006432C4" w:rsidP="00C24E18">
      <w:pPr>
        <w:pStyle w:val="NoSpacing"/>
        <w:numPr>
          <w:ilvl w:val="1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C941F6">
        <w:rPr>
          <w:rFonts w:ascii="Times New Roman" w:hAnsi="Times New Roman" w:cs="Times New Roman"/>
          <w:sz w:val="24"/>
          <w:szCs w:val="24"/>
        </w:rPr>
        <w:t>Still seeking suggestions</w:t>
      </w:r>
    </w:p>
    <w:p w:rsidR="0079386B" w:rsidRPr="00C941F6" w:rsidRDefault="0079386B" w:rsidP="00C16F63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79386B" w:rsidRPr="00C941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9164B"/>
    <w:multiLevelType w:val="hybridMultilevel"/>
    <w:tmpl w:val="351836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E92C04"/>
    <w:multiLevelType w:val="hybridMultilevel"/>
    <w:tmpl w:val="9F6A4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6269A"/>
    <w:multiLevelType w:val="hybridMultilevel"/>
    <w:tmpl w:val="49F6CF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EE12D9"/>
    <w:multiLevelType w:val="hybridMultilevel"/>
    <w:tmpl w:val="7004D7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00141DA"/>
    <w:multiLevelType w:val="hybridMultilevel"/>
    <w:tmpl w:val="DCAC7686"/>
    <w:lvl w:ilvl="0" w:tplc="07C431E0">
      <w:numFmt w:val="bullet"/>
      <w:lvlText w:val="-"/>
      <w:lvlJc w:val="left"/>
      <w:pPr>
        <w:ind w:left="720" w:hanging="360"/>
      </w:pPr>
      <w:rPr>
        <w:rFonts w:ascii="Calibri" w:eastAsia="PMingLiU" w:hAnsi="Calibri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DD4F2D"/>
    <w:multiLevelType w:val="hybridMultilevel"/>
    <w:tmpl w:val="DE2492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6727AE"/>
    <w:multiLevelType w:val="hybridMultilevel"/>
    <w:tmpl w:val="47AE2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1B2D3F"/>
    <w:multiLevelType w:val="hybridMultilevel"/>
    <w:tmpl w:val="9946C0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8B5520"/>
    <w:multiLevelType w:val="hybridMultilevel"/>
    <w:tmpl w:val="2C04EC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7546BA"/>
    <w:multiLevelType w:val="hybridMultilevel"/>
    <w:tmpl w:val="452C0D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80A7B0C"/>
    <w:multiLevelType w:val="hybridMultilevel"/>
    <w:tmpl w:val="63AE62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8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6"/>
  </w:num>
  <w:num w:numId="8">
    <w:abstractNumId w:val="7"/>
  </w:num>
  <w:num w:numId="9">
    <w:abstractNumId w:val="1"/>
  </w:num>
  <w:num w:numId="10">
    <w:abstractNumId w:val="3"/>
  </w:num>
  <w:num w:numId="11">
    <w:abstractNumId w:val="9"/>
  </w:num>
  <w:num w:numId="12">
    <w:abstractNumId w:val="1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E09"/>
    <w:rsid w:val="00216642"/>
    <w:rsid w:val="002E09BB"/>
    <w:rsid w:val="00313B10"/>
    <w:rsid w:val="003B0003"/>
    <w:rsid w:val="00416087"/>
    <w:rsid w:val="00561509"/>
    <w:rsid w:val="00595269"/>
    <w:rsid w:val="00640919"/>
    <w:rsid w:val="006432C4"/>
    <w:rsid w:val="0072325D"/>
    <w:rsid w:val="007243D5"/>
    <w:rsid w:val="007437BA"/>
    <w:rsid w:val="0079386B"/>
    <w:rsid w:val="007C4A5C"/>
    <w:rsid w:val="007D00FF"/>
    <w:rsid w:val="008B343A"/>
    <w:rsid w:val="009C5BA0"/>
    <w:rsid w:val="00A12F4A"/>
    <w:rsid w:val="00A56C66"/>
    <w:rsid w:val="00C16F63"/>
    <w:rsid w:val="00C24E18"/>
    <w:rsid w:val="00C63553"/>
    <w:rsid w:val="00C63D69"/>
    <w:rsid w:val="00C941F6"/>
    <w:rsid w:val="00C97957"/>
    <w:rsid w:val="00CA1125"/>
    <w:rsid w:val="00CB2D36"/>
    <w:rsid w:val="00DD0ADF"/>
    <w:rsid w:val="00DE7734"/>
    <w:rsid w:val="00E074EB"/>
    <w:rsid w:val="00E84CB0"/>
    <w:rsid w:val="00F04EA0"/>
    <w:rsid w:val="00FD7E09"/>
    <w:rsid w:val="00FE2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A16A135-BAF8-40E9-B60B-9A1562FC5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E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7E0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4EA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16F6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41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1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1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ashingtonpost.com/opinions/some-have-classified-it-as-treason-but-these-opposing-party-lawmakers-are-collaborating/2017/05/29/21529412-422e-11e7-8c25-44d09ff5a4a8_story.html?utm_term=.c3173104ba8d" TargetMode="External"/><Relationship Id="rId5" Type="http://schemas.openxmlformats.org/officeDocument/2006/relationships/hyperlink" Target="https://docs.google.com/spreadsheets/d/17L3VlTq_c9JwWPIw42bKtM1aLtIpFhmIO2r3aUFLFtA/edit?usp=shar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618</Words>
  <Characters>3523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Lindberg</dc:creator>
  <cp:lastModifiedBy>Howard Bedlin</cp:lastModifiedBy>
  <cp:revision>2</cp:revision>
  <cp:lastPrinted>2017-08-01T14:16:00Z</cp:lastPrinted>
  <dcterms:created xsi:type="dcterms:W3CDTF">2017-08-01T14:33:00Z</dcterms:created>
  <dcterms:modified xsi:type="dcterms:W3CDTF">2017-08-01T14:33:00Z</dcterms:modified>
</cp:coreProperties>
</file>